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72" w:rsidRDefault="009E5F79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D28">
        <w:rPr>
          <w:rFonts w:ascii="Times New Roman" w:hAnsi="Times New Roman" w:cs="Times New Roman"/>
          <w:b/>
          <w:sz w:val="28"/>
          <w:szCs w:val="28"/>
        </w:rPr>
        <w:t>«</w:t>
      </w:r>
      <w:r w:rsidR="00DC40CC">
        <w:rPr>
          <w:rFonts w:ascii="Times New Roman" w:hAnsi="Times New Roman" w:cs="Times New Roman"/>
          <w:b/>
          <w:sz w:val="28"/>
          <w:szCs w:val="28"/>
        </w:rPr>
        <w:t>Зачем нужен брачный договор</w:t>
      </w:r>
      <w:r w:rsidR="00F74D28">
        <w:rPr>
          <w:rFonts w:ascii="Times New Roman" w:hAnsi="Times New Roman" w:cs="Times New Roman"/>
          <w:b/>
          <w:sz w:val="28"/>
          <w:szCs w:val="28"/>
        </w:rPr>
        <w:t>»</w:t>
      </w:r>
      <w:r w:rsidR="00195CBE">
        <w:rPr>
          <w:rFonts w:ascii="Times New Roman" w:hAnsi="Times New Roman" w:cs="Times New Roman"/>
          <w:b/>
          <w:sz w:val="28"/>
          <w:szCs w:val="28"/>
        </w:rPr>
        <w:t>.</w:t>
      </w:r>
    </w:p>
    <w:p w:rsidR="00DC40CC" w:rsidRDefault="00DC40CC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РФ брачный договор регулирует только имущественные отношения супругов и не может регулировать личные неимущественные отношения, такие как, например, право общения с ребенком в случае развода. </w:t>
      </w:r>
    </w:p>
    <w:p w:rsidR="00DC40CC" w:rsidRDefault="00DC40CC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условия договора могут быть включены вытекающие из неимущественных отношений имущественные выплаты, например моральная компенсация за измену или причинение физического и морального вреда.</w:t>
      </w:r>
    </w:p>
    <w:p w:rsidR="00DC40CC" w:rsidRDefault="00DC40CC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Брачным договором четко регулируется способы участия супругов в доходах друг друга и порядок несения семейных расходов каждым из них.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указан точный перечень имущества, которое отходит каждому из супругов в случае развода.</w:t>
      </w:r>
    </w:p>
    <w:p w:rsidR="00DC40CC" w:rsidRDefault="00DC40CC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брачный договор не может ущемлять права одного из супругов и ставить его в крайне невыгодное положение. Даже если такие положения включены в договор, они являются ничтожными, и в случае расторжения брака не будут иметь юридической силы.</w:t>
      </w:r>
    </w:p>
    <w:p w:rsidR="00DC40CC" w:rsidRDefault="00DC40CC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Брачный договор может быть заключен в любое время, как до брака, так и после его регистрации, заключается он бессрочно или на определенный срок. </w:t>
      </w:r>
    </w:p>
    <w:p w:rsidR="00C75554" w:rsidRDefault="00C75554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брачного договора регулируются положениями ст. 40-44 Семейного кодекса РФ.</w:t>
      </w:r>
    </w:p>
    <w:p w:rsidR="002A34DB" w:rsidRDefault="002A34DB" w:rsidP="00C7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4DB" w:rsidSect="0058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52DEA"/>
    <w:rsid w:val="000805DE"/>
    <w:rsid w:val="00082B55"/>
    <w:rsid w:val="000F4E47"/>
    <w:rsid w:val="00102BB4"/>
    <w:rsid w:val="00107E1F"/>
    <w:rsid w:val="00152325"/>
    <w:rsid w:val="00195CBE"/>
    <w:rsid w:val="001B6AFD"/>
    <w:rsid w:val="001C0427"/>
    <w:rsid w:val="001D4D9F"/>
    <w:rsid w:val="001F3BE1"/>
    <w:rsid w:val="001F7519"/>
    <w:rsid w:val="002407BC"/>
    <w:rsid w:val="00264681"/>
    <w:rsid w:val="00272D4F"/>
    <w:rsid w:val="002A1939"/>
    <w:rsid w:val="002A34DB"/>
    <w:rsid w:val="002A3FF0"/>
    <w:rsid w:val="002A6EEC"/>
    <w:rsid w:val="002B2E90"/>
    <w:rsid w:val="002D74EF"/>
    <w:rsid w:val="0031191A"/>
    <w:rsid w:val="0035651A"/>
    <w:rsid w:val="00394353"/>
    <w:rsid w:val="003B6B3A"/>
    <w:rsid w:val="003E26A9"/>
    <w:rsid w:val="003F03CF"/>
    <w:rsid w:val="00412832"/>
    <w:rsid w:val="00442D61"/>
    <w:rsid w:val="00450727"/>
    <w:rsid w:val="004A2A48"/>
    <w:rsid w:val="004E3526"/>
    <w:rsid w:val="004E6DF9"/>
    <w:rsid w:val="004F5FAD"/>
    <w:rsid w:val="00512918"/>
    <w:rsid w:val="00526699"/>
    <w:rsid w:val="00563612"/>
    <w:rsid w:val="00563C38"/>
    <w:rsid w:val="00571567"/>
    <w:rsid w:val="00583172"/>
    <w:rsid w:val="005F1E51"/>
    <w:rsid w:val="0060045E"/>
    <w:rsid w:val="006344EE"/>
    <w:rsid w:val="00636624"/>
    <w:rsid w:val="006B3B74"/>
    <w:rsid w:val="006C0010"/>
    <w:rsid w:val="00706877"/>
    <w:rsid w:val="007137A0"/>
    <w:rsid w:val="00714BBA"/>
    <w:rsid w:val="007238B5"/>
    <w:rsid w:val="007B266D"/>
    <w:rsid w:val="007C52F5"/>
    <w:rsid w:val="007D6820"/>
    <w:rsid w:val="007E6D90"/>
    <w:rsid w:val="00814F3A"/>
    <w:rsid w:val="00815CE6"/>
    <w:rsid w:val="009120F1"/>
    <w:rsid w:val="00932975"/>
    <w:rsid w:val="0093604D"/>
    <w:rsid w:val="00941627"/>
    <w:rsid w:val="00954D4A"/>
    <w:rsid w:val="00956DB8"/>
    <w:rsid w:val="009A103A"/>
    <w:rsid w:val="009D203E"/>
    <w:rsid w:val="009E5F79"/>
    <w:rsid w:val="00A12BBB"/>
    <w:rsid w:val="00A305D5"/>
    <w:rsid w:val="00A74892"/>
    <w:rsid w:val="00AB56E7"/>
    <w:rsid w:val="00AC35D0"/>
    <w:rsid w:val="00B508A1"/>
    <w:rsid w:val="00B602BC"/>
    <w:rsid w:val="00BC01A8"/>
    <w:rsid w:val="00BD4654"/>
    <w:rsid w:val="00BE11C0"/>
    <w:rsid w:val="00C14A66"/>
    <w:rsid w:val="00C57F49"/>
    <w:rsid w:val="00C74C71"/>
    <w:rsid w:val="00C75554"/>
    <w:rsid w:val="00C8763B"/>
    <w:rsid w:val="00CA4C94"/>
    <w:rsid w:val="00CB7AA2"/>
    <w:rsid w:val="00CF34EC"/>
    <w:rsid w:val="00CF6032"/>
    <w:rsid w:val="00D3035D"/>
    <w:rsid w:val="00D74DF1"/>
    <w:rsid w:val="00D80F5E"/>
    <w:rsid w:val="00D94058"/>
    <w:rsid w:val="00D9407D"/>
    <w:rsid w:val="00DA2E6A"/>
    <w:rsid w:val="00DB65C4"/>
    <w:rsid w:val="00DC4058"/>
    <w:rsid w:val="00DC40CC"/>
    <w:rsid w:val="00DE660F"/>
    <w:rsid w:val="00E1510F"/>
    <w:rsid w:val="00E1648F"/>
    <w:rsid w:val="00E27E43"/>
    <w:rsid w:val="00E52E60"/>
    <w:rsid w:val="00E73016"/>
    <w:rsid w:val="00EC65FE"/>
    <w:rsid w:val="00F11EBD"/>
    <w:rsid w:val="00F142AB"/>
    <w:rsid w:val="00F24A2C"/>
    <w:rsid w:val="00F32F32"/>
    <w:rsid w:val="00F35126"/>
    <w:rsid w:val="00F41DB6"/>
    <w:rsid w:val="00F43CFF"/>
    <w:rsid w:val="00F74D28"/>
    <w:rsid w:val="00F95869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Кутыев Дмитрий И.</cp:lastModifiedBy>
  <cp:revision>2</cp:revision>
  <cp:lastPrinted>2019-08-14T06:44:00Z</cp:lastPrinted>
  <dcterms:created xsi:type="dcterms:W3CDTF">2019-10-02T06:55:00Z</dcterms:created>
  <dcterms:modified xsi:type="dcterms:W3CDTF">2019-10-02T06:55:00Z</dcterms:modified>
</cp:coreProperties>
</file>